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BAU-2025-0443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Erneuerung USV 1 + 2 im Hochschulrechenzentrum (HRZ)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2 USV-Anlagen incl. Unterverteilungen
Elektro- Sicherheits- Informations- Anlagen DIN 18382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